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00174" w14:textId="26A53C88" w:rsidR="00D95E05" w:rsidRDefault="00D95E05">
      <w:pPr>
        <w:spacing w:after="0"/>
        <w:ind w:left="14"/>
        <w:jc w:val="center"/>
        <w:rPr>
          <w:rFonts w:ascii="Aharoni" w:eastAsia="Aharoni" w:hAnsi="Aharoni" w:cs="Aharoni"/>
          <w:b/>
          <w:color w:val="FF0066"/>
          <w:sz w:val="32"/>
        </w:rPr>
      </w:pPr>
      <w:r>
        <w:rPr>
          <w:noProof/>
        </w:rPr>
        <w:drawing>
          <wp:inline distT="0" distB="0" distL="0" distR="0" wp14:anchorId="2C0FE71A" wp14:editId="7921A509">
            <wp:extent cx="2560320" cy="977248"/>
            <wp:effectExtent l="0" t="0" r="0" b="0"/>
            <wp:docPr id="98" name="Picture 98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97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D15AC" w14:textId="77777777" w:rsidR="00D95E05" w:rsidRDefault="00D95E05">
      <w:pPr>
        <w:spacing w:after="0"/>
        <w:ind w:left="14"/>
        <w:jc w:val="center"/>
        <w:rPr>
          <w:rFonts w:ascii="Aharoni" w:eastAsia="Aharoni" w:hAnsi="Aharoni" w:cs="Aharoni"/>
          <w:b/>
          <w:color w:val="FF0066"/>
          <w:sz w:val="32"/>
        </w:rPr>
      </w:pPr>
    </w:p>
    <w:p w14:paraId="5ECC4D30" w14:textId="1E3130D9" w:rsidR="001C038C" w:rsidRPr="00D95E05" w:rsidRDefault="00D95E05" w:rsidP="00D95E05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D95E05">
        <w:rPr>
          <w:rFonts w:ascii="Arial" w:hAnsi="Arial" w:cs="Arial"/>
          <w:b/>
          <w:bCs/>
          <w:sz w:val="52"/>
          <w:szCs w:val="52"/>
        </w:rPr>
        <w:t>Consignor</w:t>
      </w:r>
      <w:r w:rsidRPr="00D95E05">
        <w:rPr>
          <w:rFonts w:ascii="Arial" w:hAnsi="Arial" w:cs="Arial"/>
          <w:b/>
          <w:bCs/>
          <w:sz w:val="52"/>
          <w:szCs w:val="52"/>
        </w:rPr>
        <w:t xml:space="preserve"> &amp; Volunteer Agreement</w:t>
      </w:r>
    </w:p>
    <w:p w14:paraId="5EBA186E" w14:textId="77777777" w:rsidR="001C038C" w:rsidRPr="00D95E05" w:rsidRDefault="00D95E05">
      <w:pPr>
        <w:spacing w:after="4" w:line="249" w:lineRule="auto"/>
        <w:ind w:left="21" w:right="11" w:hanging="10"/>
        <w:jc w:val="center"/>
        <w:rPr>
          <w:rFonts w:ascii="Arial" w:hAnsi="Arial" w:cs="Arial"/>
          <w:color w:val="000000" w:themeColor="text1"/>
          <w:sz w:val="24"/>
        </w:rPr>
      </w:pPr>
      <w:r w:rsidRPr="00D95E05">
        <w:rPr>
          <w:rFonts w:ascii="Arial" w:eastAsia="Arial" w:hAnsi="Arial" w:cs="Arial"/>
          <w:color w:val="000000" w:themeColor="text1"/>
          <w:sz w:val="24"/>
        </w:rPr>
        <w:t xml:space="preserve">Upon registration, each Consignor/Volunteer will be required to agree to the following Agreement. At drop-off, each consignor </w:t>
      </w:r>
      <w:r w:rsidRPr="00D95E05">
        <w:rPr>
          <w:rFonts w:ascii="Arial" w:eastAsia="Arial" w:hAnsi="Arial" w:cs="Arial"/>
          <w:color w:val="000000" w:themeColor="text1"/>
          <w:sz w:val="24"/>
        </w:rPr>
        <w:t xml:space="preserve">will also be responsible for bringing a printed, signed and dated copy.  </w:t>
      </w:r>
    </w:p>
    <w:p w14:paraId="244826AE" w14:textId="602BA8D5" w:rsidR="001C038C" w:rsidRDefault="00D95E05">
      <w:pPr>
        <w:spacing w:after="4" w:line="249" w:lineRule="auto"/>
        <w:ind w:left="21" w:hanging="10"/>
        <w:jc w:val="center"/>
        <w:rPr>
          <w:rFonts w:ascii="Arial" w:eastAsia="Arial" w:hAnsi="Arial" w:cs="Arial"/>
          <w:color w:val="000000" w:themeColor="text1"/>
          <w:sz w:val="24"/>
        </w:rPr>
      </w:pPr>
      <w:r w:rsidRPr="00D95E05">
        <w:rPr>
          <w:rFonts w:ascii="Arial" w:eastAsia="Arial" w:hAnsi="Arial" w:cs="Arial"/>
          <w:color w:val="000000" w:themeColor="text1"/>
          <w:sz w:val="24"/>
        </w:rPr>
        <w:t xml:space="preserve">For Volunteers Only: the bolded statements only apply. </w:t>
      </w:r>
    </w:p>
    <w:p w14:paraId="05F8CF78" w14:textId="77777777" w:rsidR="00D95E05" w:rsidRPr="00D95E05" w:rsidRDefault="00D95E05">
      <w:pPr>
        <w:spacing w:after="4" w:line="249" w:lineRule="auto"/>
        <w:ind w:left="21" w:hanging="10"/>
        <w:jc w:val="center"/>
        <w:rPr>
          <w:rFonts w:ascii="Arial" w:hAnsi="Arial" w:cs="Arial"/>
          <w:color w:val="000000" w:themeColor="text1"/>
          <w:sz w:val="24"/>
        </w:rPr>
      </w:pPr>
    </w:p>
    <w:p w14:paraId="7F009834" w14:textId="77777777" w:rsidR="001C038C" w:rsidRPr="00D95E05" w:rsidRDefault="00D95E05">
      <w:pPr>
        <w:numPr>
          <w:ilvl w:val="0"/>
          <w:numId w:val="1"/>
        </w:numPr>
        <w:spacing w:after="271" w:line="248" w:lineRule="auto"/>
        <w:ind w:hanging="192"/>
        <w:rPr>
          <w:rFonts w:ascii="Arial" w:hAnsi="Arial" w:cs="Arial"/>
          <w:color w:val="000000" w:themeColor="text1"/>
          <w:sz w:val="24"/>
        </w:rPr>
      </w:pPr>
      <w:r w:rsidRPr="00D95E05">
        <w:rPr>
          <w:rFonts w:ascii="Arial" w:eastAsia="Arial" w:hAnsi="Arial" w:cs="Arial"/>
          <w:color w:val="000000" w:themeColor="text1"/>
          <w:sz w:val="24"/>
        </w:rPr>
        <w:t>The Consignor understands that it is their responsibility to enter each item completely and correctly into the online database</w:t>
      </w:r>
      <w:r w:rsidRPr="00D95E05">
        <w:rPr>
          <w:rFonts w:ascii="Arial" w:eastAsia="Arial" w:hAnsi="Arial" w:cs="Arial"/>
          <w:color w:val="000000" w:themeColor="text1"/>
          <w:sz w:val="24"/>
        </w:rPr>
        <w:t xml:space="preserve">. The Consignor agrees to mark which items are to be discounted and/or donated.  </w:t>
      </w:r>
    </w:p>
    <w:p w14:paraId="54DC0F88" w14:textId="1F64E6D9" w:rsidR="001C038C" w:rsidRPr="00D95E05" w:rsidRDefault="00D95E05">
      <w:pPr>
        <w:numPr>
          <w:ilvl w:val="0"/>
          <w:numId w:val="1"/>
        </w:numPr>
        <w:spacing w:after="168" w:line="248" w:lineRule="auto"/>
        <w:ind w:hanging="192"/>
        <w:rPr>
          <w:rFonts w:ascii="Arial" w:hAnsi="Arial" w:cs="Arial"/>
          <w:color w:val="000000" w:themeColor="text1"/>
          <w:sz w:val="24"/>
        </w:rPr>
      </w:pPr>
      <w:r w:rsidRPr="00D95E05">
        <w:rPr>
          <w:rFonts w:ascii="Arial" w:eastAsia="Arial" w:hAnsi="Arial" w:cs="Arial"/>
          <w:color w:val="000000" w:themeColor="text1"/>
          <w:sz w:val="24"/>
        </w:rPr>
        <w:t xml:space="preserve">The Consignor understands that all unsold, non-donated items must be picked up on the last day of the sale during the normal pick-up hours. Any items not picked up by 6:00PM </w:t>
      </w:r>
      <w:r w:rsidRPr="00D95E05">
        <w:rPr>
          <w:rFonts w:ascii="Arial" w:eastAsia="Arial" w:hAnsi="Arial" w:cs="Arial"/>
          <w:color w:val="000000" w:themeColor="text1"/>
          <w:sz w:val="24"/>
        </w:rPr>
        <w:t xml:space="preserve">on </w:t>
      </w:r>
      <w:r>
        <w:rPr>
          <w:rFonts w:ascii="Arial" w:eastAsia="Arial" w:hAnsi="Arial" w:cs="Arial"/>
          <w:color w:val="000000" w:themeColor="text1"/>
          <w:sz w:val="24"/>
        </w:rPr>
        <w:t>“see next sale tab”</w:t>
      </w:r>
      <w:r w:rsidRPr="00D95E05">
        <w:rPr>
          <w:rFonts w:ascii="Arial" w:eastAsia="Arial" w:hAnsi="Arial" w:cs="Arial"/>
          <w:color w:val="000000" w:themeColor="text1"/>
          <w:sz w:val="24"/>
        </w:rPr>
        <w:t xml:space="preserve"> will be donated to that sale’s charity.  </w:t>
      </w:r>
    </w:p>
    <w:p w14:paraId="194CAC00" w14:textId="77777777" w:rsidR="001C038C" w:rsidRPr="00D95E05" w:rsidRDefault="00D95E05">
      <w:pPr>
        <w:numPr>
          <w:ilvl w:val="0"/>
          <w:numId w:val="1"/>
        </w:numPr>
        <w:spacing w:after="271" w:line="248" w:lineRule="auto"/>
        <w:ind w:hanging="192"/>
        <w:rPr>
          <w:rFonts w:ascii="Arial" w:hAnsi="Arial" w:cs="Arial"/>
          <w:color w:val="000000" w:themeColor="text1"/>
          <w:sz w:val="24"/>
        </w:rPr>
      </w:pPr>
      <w:r w:rsidRPr="00D95E05">
        <w:rPr>
          <w:rFonts w:ascii="Arial" w:eastAsia="Arial" w:hAnsi="Arial" w:cs="Arial"/>
          <w:color w:val="000000" w:themeColor="text1"/>
          <w:sz w:val="24"/>
        </w:rPr>
        <w:t xml:space="preserve">The Consignor agrees to thoroughly inspect all of their items before entering them to be consigned.  All items should be cleaned and undamaged. Clothing should be current and in-style (no </w:t>
      </w:r>
      <w:r w:rsidRPr="00D95E05">
        <w:rPr>
          <w:rFonts w:ascii="Arial" w:eastAsia="Arial" w:hAnsi="Arial" w:cs="Arial"/>
          <w:color w:val="000000" w:themeColor="text1"/>
          <w:sz w:val="24"/>
        </w:rPr>
        <w:t>more than 3 years old). All clothing that is hung should be placed on the hanger with the hook facing left (similar to a “?”). If applicable, all toys and equipment should have working batteries (they don’t have to be new or a premium brand- they just have</w:t>
      </w:r>
      <w:r w:rsidRPr="00D95E05">
        <w:rPr>
          <w:rFonts w:ascii="Arial" w:eastAsia="Arial" w:hAnsi="Arial" w:cs="Arial"/>
          <w:color w:val="000000" w:themeColor="text1"/>
          <w:sz w:val="24"/>
        </w:rPr>
        <w:t xml:space="preserve"> to work).  </w:t>
      </w:r>
    </w:p>
    <w:p w14:paraId="1F6E769F" w14:textId="370F171A" w:rsidR="001C038C" w:rsidRPr="00D95E05" w:rsidRDefault="00D95E05" w:rsidP="00D95E05">
      <w:pPr>
        <w:numPr>
          <w:ilvl w:val="0"/>
          <w:numId w:val="1"/>
        </w:numPr>
        <w:spacing w:after="10" w:line="248" w:lineRule="auto"/>
        <w:ind w:hanging="192"/>
        <w:rPr>
          <w:rFonts w:ascii="Arial" w:hAnsi="Arial" w:cs="Arial"/>
          <w:color w:val="000000" w:themeColor="text1"/>
          <w:sz w:val="24"/>
        </w:rPr>
      </w:pPr>
      <w:r w:rsidRPr="00D95E05">
        <w:rPr>
          <w:rFonts w:ascii="Arial" w:eastAsia="Arial" w:hAnsi="Arial" w:cs="Arial"/>
          <w:color w:val="000000" w:themeColor="text1"/>
          <w:sz w:val="24"/>
        </w:rPr>
        <w:t xml:space="preserve">Consignor agrees to not consign any items that have been recalled. Links to check for recalled items can be found under the </w:t>
      </w:r>
      <w:r w:rsidRPr="00D95E05">
        <w:rPr>
          <w:rFonts w:ascii="Arial" w:eastAsia="Arial" w:hAnsi="Arial" w:cs="Arial"/>
          <w:color w:val="000000" w:themeColor="text1"/>
          <w:sz w:val="24"/>
        </w:rPr>
        <w:t xml:space="preserve">"Check for Recalled Items" sub-tab on our website. If help is needed finding this feature, please email </w:t>
      </w:r>
      <w:r w:rsidRPr="00D95E05">
        <w:rPr>
          <w:rFonts w:ascii="Arial" w:eastAsia="Arial" w:hAnsi="Arial" w:cs="Arial"/>
          <w:color w:val="000000" w:themeColor="text1"/>
          <w:sz w:val="24"/>
          <w:u w:val="single" w:color="000000"/>
        </w:rPr>
        <w:t>info@twicelove</w:t>
      </w:r>
      <w:r w:rsidRPr="00D95E05">
        <w:rPr>
          <w:rFonts w:ascii="Arial" w:eastAsia="Arial" w:hAnsi="Arial" w:cs="Arial"/>
          <w:color w:val="000000" w:themeColor="text1"/>
          <w:sz w:val="24"/>
          <w:u w:val="single" w:color="000000"/>
        </w:rPr>
        <w:t>dkids.com</w:t>
      </w:r>
      <w:r>
        <w:rPr>
          <w:rFonts w:ascii="Arial" w:eastAsia="Arial" w:hAnsi="Arial" w:cs="Arial"/>
          <w:color w:val="000000" w:themeColor="text1"/>
          <w:sz w:val="24"/>
        </w:rPr>
        <w:t>.</w:t>
      </w:r>
      <w:bookmarkStart w:id="0" w:name="_GoBack"/>
      <w:bookmarkEnd w:id="0"/>
      <w:r w:rsidRPr="00D95E05">
        <w:rPr>
          <w:rFonts w:ascii="Arial" w:eastAsia="Arial" w:hAnsi="Arial" w:cs="Arial"/>
          <w:color w:val="000000" w:themeColor="text1"/>
          <w:sz w:val="24"/>
        </w:rPr>
        <w:t xml:space="preserve"> </w:t>
      </w:r>
    </w:p>
    <w:p w14:paraId="7B14ECFE" w14:textId="77777777" w:rsidR="00D95E05" w:rsidRPr="00D95E05" w:rsidRDefault="00D95E05" w:rsidP="00D95E05">
      <w:pPr>
        <w:spacing w:after="10" w:line="248" w:lineRule="auto"/>
        <w:ind w:left="192"/>
        <w:rPr>
          <w:rFonts w:ascii="Arial" w:hAnsi="Arial" w:cs="Arial"/>
          <w:color w:val="000000" w:themeColor="text1"/>
          <w:sz w:val="24"/>
        </w:rPr>
      </w:pPr>
    </w:p>
    <w:p w14:paraId="6BC974BF" w14:textId="52F6A9C2" w:rsidR="001C038C" w:rsidRPr="00D95E05" w:rsidRDefault="00D95E05">
      <w:pPr>
        <w:numPr>
          <w:ilvl w:val="0"/>
          <w:numId w:val="1"/>
        </w:numPr>
        <w:spacing w:after="271" w:line="248" w:lineRule="auto"/>
        <w:ind w:hanging="192"/>
        <w:rPr>
          <w:rFonts w:ascii="Arial" w:hAnsi="Arial" w:cs="Arial"/>
          <w:color w:val="000000" w:themeColor="text1"/>
          <w:sz w:val="24"/>
        </w:rPr>
      </w:pPr>
      <w:r w:rsidRPr="00D95E05">
        <w:rPr>
          <w:rFonts w:ascii="Arial" w:eastAsia="Arial" w:hAnsi="Arial" w:cs="Arial"/>
          <w:color w:val="000000" w:themeColor="text1"/>
          <w:sz w:val="24"/>
        </w:rPr>
        <w:t>The Consignor agrees to thoroughly check the safety requirements for car seats (cannot be manufactured more than 5 years ago) and cribs (no cribs manufactured prior to</w:t>
      </w:r>
      <w:r>
        <w:rPr>
          <w:rFonts w:ascii="Arial" w:eastAsia="Arial" w:hAnsi="Arial" w:cs="Arial"/>
          <w:color w:val="000000" w:themeColor="text1"/>
          <w:sz w:val="24"/>
        </w:rPr>
        <w:t xml:space="preserve"> 10 years of sale date)</w:t>
      </w:r>
      <w:r w:rsidRPr="00D95E05">
        <w:rPr>
          <w:rFonts w:ascii="Arial" w:eastAsia="Arial" w:hAnsi="Arial" w:cs="Arial"/>
          <w:color w:val="000000" w:themeColor="text1"/>
          <w:sz w:val="24"/>
        </w:rPr>
        <w:t xml:space="preserve"> are permitted—this is for the safety of all parties involved).</w:t>
      </w:r>
      <w:r w:rsidRPr="00D95E05">
        <w:rPr>
          <w:rFonts w:ascii="Arial" w:eastAsia="Arial" w:hAnsi="Arial" w:cs="Arial"/>
          <w:color w:val="000000" w:themeColor="text1"/>
          <w:sz w:val="24"/>
        </w:rPr>
        <w:t xml:space="preserve"> To the best of their knowledge, the Consignor also agrees that no car seat being consigned has been involved in an accident.  </w:t>
      </w:r>
    </w:p>
    <w:p w14:paraId="2A90AC10" w14:textId="7DF91893" w:rsidR="001C038C" w:rsidRPr="00D95E05" w:rsidRDefault="00D95E05">
      <w:pPr>
        <w:numPr>
          <w:ilvl w:val="0"/>
          <w:numId w:val="1"/>
        </w:numPr>
        <w:spacing w:after="273" w:line="249" w:lineRule="auto"/>
        <w:ind w:hanging="192"/>
        <w:rPr>
          <w:rFonts w:ascii="Arial" w:hAnsi="Arial" w:cs="Arial"/>
          <w:color w:val="000000" w:themeColor="text1"/>
          <w:sz w:val="24"/>
        </w:rPr>
      </w:pPr>
      <w:r w:rsidRPr="00D95E05">
        <w:rPr>
          <w:rFonts w:ascii="Arial" w:eastAsia="Arial" w:hAnsi="Arial" w:cs="Arial"/>
          <w:b/>
          <w:color w:val="000000" w:themeColor="text1"/>
          <w:sz w:val="24"/>
        </w:rPr>
        <w:t>The Consignor/Volunteer agrees to hold harmless and make no claim against Twice Loved Kid</w:t>
      </w:r>
      <w:r w:rsidRPr="00D95E05">
        <w:rPr>
          <w:rFonts w:ascii="Arial" w:eastAsia="Arial" w:hAnsi="Arial" w:cs="Arial"/>
          <w:b/>
          <w:color w:val="000000" w:themeColor="text1"/>
          <w:sz w:val="24"/>
        </w:rPr>
        <w:t xml:space="preserve">s Consignment Sale, the operators of </w:t>
      </w:r>
      <w:r w:rsidRPr="00D95E05">
        <w:rPr>
          <w:rFonts w:ascii="Arial" w:eastAsia="Arial" w:hAnsi="Arial" w:cs="Arial"/>
          <w:b/>
          <w:color w:val="000000" w:themeColor="text1"/>
          <w:sz w:val="24"/>
        </w:rPr>
        <w:t>Twice Loved Kid</w:t>
      </w:r>
      <w:r w:rsidRPr="00D95E05">
        <w:rPr>
          <w:rFonts w:ascii="Arial" w:eastAsia="Arial" w:hAnsi="Arial" w:cs="Arial"/>
          <w:b/>
          <w:color w:val="000000" w:themeColor="text1"/>
          <w:sz w:val="24"/>
        </w:rPr>
        <w:t>s Consignment Sale, the lessors of the space where the sale is held, any Volunteers or paid team members in Twice Loved Kid</w:t>
      </w:r>
      <w:r w:rsidRPr="00D95E05">
        <w:rPr>
          <w:rFonts w:ascii="Arial" w:eastAsia="Arial" w:hAnsi="Arial" w:cs="Arial"/>
          <w:b/>
          <w:color w:val="000000" w:themeColor="text1"/>
          <w:sz w:val="24"/>
        </w:rPr>
        <w:t>s Consignmen</w:t>
      </w:r>
      <w:r>
        <w:rPr>
          <w:rFonts w:ascii="Arial" w:eastAsia="Arial" w:hAnsi="Arial" w:cs="Arial"/>
          <w:b/>
          <w:color w:val="000000" w:themeColor="text1"/>
          <w:sz w:val="24"/>
        </w:rPr>
        <w:t>t Sale</w:t>
      </w:r>
      <w:r w:rsidRPr="00D95E05">
        <w:rPr>
          <w:rFonts w:ascii="Arial" w:eastAsia="Arial" w:hAnsi="Arial" w:cs="Arial"/>
          <w:b/>
          <w:color w:val="000000" w:themeColor="text1"/>
          <w:sz w:val="24"/>
        </w:rPr>
        <w:t>, or the insurer of Twice Loved Kid</w:t>
      </w:r>
      <w:r w:rsidRPr="00D95E05">
        <w:rPr>
          <w:rFonts w:ascii="Arial" w:eastAsia="Arial" w:hAnsi="Arial" w:cs="Arial"/>
          <w:b/>
          <w:color w:val="000000" w:themeColor="text1"/>
          <w:sz w:val="24"/>
        </w:rPr>
        <w:t>s Consignment Sale for the damage, theft or loss (including lo</w:t>
      </w:r>
      <w:r w:rsidRPr="00D95E05">
        <w:rPr>
          <w:rFonts w:ascii="Arial" w:eastAsia="Arial" w:hAnsi="Arial" w:cs="Arial"/>
          <w:b/>
          <w:color w:val="000000" w:themeColor="text1"/>
          <w:sz w:val="24"/>
        </w:rPr>
        <w:t xml:space="preserve">ss due to fire, flood, building or equipment malfunction or natural disasters) of any items consigned to </w:t>
      </w:r>
      <w:r w:rsidRPr="00D95E05">
        <w:rPr>
          <w:rFonts w:ascii="Arial" w:eastAsia="Arial" w:hAnsi="Arial" w:cs="Arial"/>
          <w:b/>
          <w:color w:val="000000" w:themeColor="text1"/>
          <w:sz w:val="24"/>
        </w:rPr>
        <w:lastRenderedPageBreak/>
        <w:t>Twice Loved Kid</w:t>
      </w:r>
      <w:r w:rsidRPr="00D95E05">
        <w:rPr>
          <w:rFonts w:ascii="Arial" w:eastAsia="Arial" w:hAnsi="Arial" w:cs="Arial"/>
          <w:b/>
          <w:color w:val="000000" w:themeColor="text1"/>
          <w:sz w:val="24"/>
        </w:rPr>
        <w:t xml:space="preserve">s Consignment Sale. These above noted occurrences are very rare and are not expected, however, they are still a possibility.  </w:t>
      </w:r>
    </w:p>
    <w:p w14:paraId="403297A3" w14:textId="74406C4B" w:rsidR="001C038C" w:rsidRPr="00D95E05" w:rsidRDefault="00D95E05" w:rsidP="00D95E05">
      <w:pPr>
        <w:numPr>
          <w:ilvl w:val="0"/>
          <w:numId w:val="1"/>
        </w:numPr>
        <w:spacing w:after="9" w:line="249" w:lineRule="auto"/>
        <w:ind w:hanging="192"/>
        <w:rPr>
          <w:rFonts w:ascii="Arial" w:hAnsi="Arial" w:cs="Arial"/>
          <w:color w:val="000000" w:themeColor="text1"/>
          <w:sz w:val="24"/>
        </w:rPr>
      </w:pPr>
      <w:r w:rsidRPr="00D95E05">
        <w:rPr>
          <w:rFonts w:ascii="Arial" w:eastAsia="Arial" w:hAnsi="Arial" w:cs="Arial"/>
          <w:b/>
          <w:color w:val="000000" w:themeColor="text1"/>
          <w:sz w:val="24"/>
        </w:rPr>
        <w:t>The Cons</w:t>
      </w:r>
      <w:r w:rsidRPr="00D95E05">
        <w:rPr>
          <w:rFonts w:ascii="Arial" w:eastAsia="Arial" w:hAnsi="Arial" w:cs="Arial"/>
          <w:b/>
          <w:color w:val="000000" w:themeColor="text1"/>
          <w:sz w:val="24"/>
        </w:rPr>
        <w:t xml:space="preserve">ignor/Volunteer agrees to waive any and all claims for personal injury resulting from participation in Twice </w:t>
      </w:r>
      <w:r w:rsidRPr="00D95E05">
        <w:rPr>
          <w:rFonts w:ascii="Arial" w:eastAsia="Arial" w:hAnsi="Arial" w:cs="Arial"/>
          <w:b/>
          <w:color w:val="000000" w:themeColor="text1"/>
          <w:sz w:val="24"/>
        </w:rPr>
        <w:t>Loved Kid</w:t>
      </w:r>
      <w:r w:rsidRPr="00D95E05">
        <w:rPr>
          <w:rFonts w:ascii="Arial" w:eastAsia="Arial" w:hAnsi="Arial" w:cs="Arial"/>
          <w:b/>
          <w:color w:val="000000" w:themeColor="text1"/>
          <w:sz w:val="24"/>
        </w:rPr>
        <w:t>s Consignment Sale from whatever cause either foreseen or unforeseen against Twice Loved Kid</w:t>
      </w:r>
      <w:r w:rsidRPr="00D95E05">
        <w:rPr>
          <w:rFonts w:ascii="Arial" w:eastAsia="Arial" w:hAnsi="Arial" w:cs="Arial"/>
          <w:b/>
          <w:color w:val="000000" w:themeColor="text1"/>
          <w:sz w:val="24"/>
        </w:rPr>
        <w:t xml:space="preserve">s Consignment Sale, the operators of Twice </w:t>
      </w:r>
      <w:r w:rsidRPr="00D95E05">
        <w:rPr>
          <w:rFonts w:ascii="Arial" w:eastAsia="Arial" w:hAnsi="Arial" w:cs="Arial"/>
          <w:b/>
          <w:color w:val="000000" w:themeColor="text1"/>
          <w:sz w:val="24"/>
        </w:rPr>
        <w:t>Loved Kid</w:t>
      </w:r>
      <w:r w:rsidRPr="00D95E05">
        <w:rPr>
          <w:rFonts w:ascii="Arial" w:eastAsia="Arial" w:hAnsi="Arial" w:cs="Arial"/>
          <w:b/>
          <w:color w:val="000000" w:themeColor="text1"/>
          <w:sz w:val="24"/>
        </w:rPr>
        <w:t>s Consignment Sale, the lessors of the space where the sale is held, any Volunteer or paid team members in Twice Loved Kid</w:t>
      </w:r>
      <w:r w:rsidRPr="00D95E05">
        <w:rPr>
          <w:rFonts w:ascii="Arial" w:eastAsia="Arial" w:hAnsi="Arial" w:cs="Arial"/>
          <w:b/>
          <w:color w:val="000000" w:themeColor="text1"/>
          <w:sz w:val="24"/>
        </w:rPr>
        <w:t>s Consignment Sale, or the insurer of Twice Loved Kid</w:t>
      </w:r>
      <w:r w:rsidRPr="00D95E05">
        <w:rPr>
          <w:rFonts w:ascii="Arial" w:eastAsia="Arial" w:hAnsi="Arial" w:cs="Arial"/>
          <w:b/>
          <w:color w:val="000000" w:themeColor="text1"/>
          <w:sz w:val="24"/>
        </w:rPr>
        <w:t xml:space="preserve">s Consignment Sale. </w:t>
      </w:r>
    </w:p>
    <w:p w14:paraId="6687751A" w14:textId="77777777" w:rsidR="00D95E05" w:rsidRPr="00D95E05" w:rsidRDefault="00D95E05" w:rsidP="00D95E05">
      <w:pPr>
        <w:spacing w:after="9" w:line="249" w:lineRule="auto"/>
        <w:ind w:left="192"/>
        <w:rPr>
          <w:rFonts w:ascii="Arial" w:hAnsi="Arial" w:cs="Arial"/>
          <w:color w:val="000000" w:themeColor="text1"/>
          <w:sz w:val="24"/>
        </w:rPr>
      </w:pPr>
    </w:p>
    <w:p w14:paraId="6FF00FC5" w14:textId="77777777" w:rsidR="001C038C" w:rsidRPr="00D95E05" w:rsidRDefault="00D95E05">
      <w:pPr>
        <w:numPr>
          <w:ilvl w:val="0"/>
          <w:numId w:val="1"/>
        </w:numPr>
        <w:spacing w:after="168" w:line="248" w:lineRule="auto"/>
        <w:ind w:hanging="192"/>
        <w:rPr>
          <w:rFonts w:ascii="Arial" w:hAnsi="Arial" w:cs="Arial"/>
          <w:color w:val="000000" w:themeColor="text1"/>
          <w:sz w:val="24"/>
        </w:rPr>
      </w:pPr>
      <w:r w:rsidRPr="00D95E05">
        <w:rPr>
          <w:rFonts w:ascii="Arial" w:eastAsia="Arial" w:hAnsi="Arial" w:cs="Arial"/>
          <w:color w:val="000000" w:themeColor="text1"/>
          <w:sz w:val="24"/>
        </w:rPr>
        <w:t>The Consignor</w:t>
      </w:r>
      <w:r w:rsidRPr="00D95E05">
        <w:rPr>
          <w:rFonts w:ascii="Arial" w:eastAsia="Arial" w:hAnsi="Arial" w:cs="Arial"/>
          <w:color w:val="000000" w:themeColor="text1"/>
          <w:sz w:val="24"/>
        </w:rPr>
        <w:t xml:space="preserve">’s proceeds check will be mailed to the address that was entered upon registration within 2 weeks of the sale’s conclusion. </w:t>
      </w:r>
    </w:p>
    <w:p w14:paraId="6799E450" w14:textId="77777777" w:rsidR="001C038C" w:rsidRPr="00D95E05" w:rsidRDefault="00D95E05">
      <w:pPr>
        <w:numPr>
          <w:ilvl w:val="0"/>
          <w:numId w:val="1"/>
        </w:numPr>
        <w:spacing w:after="271" w:line="248" w:lineRule="auto"/>
        <w:ind w:hanging="192"/>
        <w:rPr>
          <w:rFonts w:ascii="Arial" w:hAnsi="Arial" w:cs="Arial"/>
          <w:color w:val="000000" w:themeColor="text1"/>
          <w:sz w:val="24"/>
        </w:rPr>
      </w:pPr>
      <w:r w:rsidRPr="00D95E05">
        <w:rPr>
          <w:rFonts w:ascii="Arial" w:eastAsia="Arial" w:hAnsi="Arial" w:cs="Arial"/>
          <w:color w:val="000000" w:themeColor="text1"/>
          <w:sz w:val="24"/>
        </w:rPr>
        <w:t>The consignor acknowledges and agrees that all proceed checks must be cashed/deposited within 90 days of the date on the check.  Th</w:t>
      </w:r>
      <w:r w:rsidRPr="00D95E05">
        <w:rPr>
          <w:rFonts w:ascii="Arial" w:eastAsia="Arial" w:hAnsi="Arial" w:cs="Arial"/>
          <w:color w:val="000000" w:themeColor="text1"/>
          <w:sz w:val="24"/>
        </w:rPr>
        <w:t xml:space="preserve">e Consignor understands that all outstanding checks will be cancelled/voided after 90 days.  </w:t>
      </w:r>
    </w:p>
    <w:p w14:paraId="15D8B2B2" w14:textId="0CFA2A96" w:rsidR="001C038C" w:rsidRPr="00D95E05" w:rsidRDefault="00D95E05" w:rsidP="00D95E05">
      <w:pPr>
        <w:spacing w:after="271" w:line="248" w:lineRule="auto"/>
        <w:ind w:left="192"/>
        <w:rPr>
          <w:rFonts w:ascii="Arial" w:hAnsi="Arial" w:cs="Arial"/>
          <w:color w:val="000000" w:themeColor="text1"/>
          <w:sz w:val="24"/>
        </w:rPr>
      </w:pPr>
      <w:r w:rsidRPr="00D95E05">
        <w:rPr>
          <w:rFonts w:ascii="Arial" w:eastAsia="Arial" w:hAnsi="Arial" w:cs="Arial"/>
          <w:color w:val="000000" w:themeColor="text1"/>
          <w:sz w:val="24"/>
        </w:rPr>
        <w:t>Consignor agrees that no claims will be made against Twice Loved Kid</w:t>
      </w:r>
      <w:r w:rsidRPr="00D95E05">
        <w:rPr>
          <w:rFonts w:ascii="Arial" w:eastAsia="Arial" w:hAnsi="Arial" w:cs="Arial"/>
          <w:color w:val="000000" w:themeColor="text1"/>
          <w:sz w:val="24"/>
        </w:rPr>
        <w:t xml:space="preserve">s Consignment Sale for any discrepancies involving items placed in the sale.  </w:t>
      </w:r>
    </w:p>
    <w:p w14:paraId="354C2424" w14:textId="12CBE2C1" w:rsidR="001C038C" w:rsidRPr="00D95E05" w:rsidRDefault="00D95E05">
      <w:pPr>
        <w:numPr>
          <w:ilvl w:val="0"/>
          <w:numId w:val="1"/>
        </w:numPr>
        <w:spacing w:after="271" w:line="248" w:lineRule="auto"/>
        <w:ind w:hanging="192"/>
        <w:rPr>
          <w:rFonts w:ascii="Arial" w:hAnsi="Arial" w:cs="Arial"/>
          <w:color w:val="000000" w:themeColor="text1"/>
          <w:sz w:val="24"/>
        </w:rPr>
      </w:pPr>
      <w:r w:rsidRPr="00D95E05">
        <w:rPr>
          <w:rFonts w:ascii="Arial" w:eastAsia="Arial" w:hAnsi="Arial" w:cs="Arial"/>
          <w:color w:val="000000" w:themeColor="text1"/>
          <w:sz w:val="24"/>
        </w:rPr>
        <w:t xml:space="preserve">The Consignor </w:t>
      </w:r>
      <w:r w:rsidRPr="00D95E05">
        <w:rPr>
          <w:rFonts w:ascii="Arial" w:eastAsia="Arial" w:hAnsi="Arial" w:cs="Arial"/>
          <w:color w:val="000000" w:themeColor="text1"/>
          <w:sz w:val="24"/>
        </w:rPr>
        <w:t>understands that the base commission is 60% for all consignors</w:t>
      </w:r>
      <w:r w:rsidRPr="00D95E05">
        <w:rPr>
          <w:rFonts w:ascii="Arial" w:eastAsia="Arial" w:hAnsi="Arial" w:cs="Arial"/>
          <w:color w:val="000000" w:themeColor="text1"/>
          <w:sz w:val="24"/>
        </w:rPr>
        <w:t xml:space="preserve"> (excluding VIP Moms and Dads, which is 4</w:t>
      </w:r>
      <w:r>
        <w:rPr>
          <w:rFonts w:ascii="Arial" w:eastAsia="Arial" w:hAnsi="Arial" w:cs="Arial"/>
          <w:color w:val="000000" w:themeColor="text1"/>
          <w:sz w:val="24"/>
        </w:rPr>
        <w:t>0</w:t>
      </w:r>
      <w:r w:rsidRPr="00D95E05">
        <w:rPr>
          <w:rFonts w:ascii="Arial" w:eastAsia="Arial" w:hAnsi="Arial" w:cs="Arial"/>
          <w:color w:val="000000" w:themeColor="text1"/>
          <w:sz w:val="24"/>
        </w:rPr>
        <w:t xml:space="preserve">%). Commission rates can vary upward if they complete volunteer shifts, follow the referral guidelines, etc. Please refer to </w:t>
      </w:r>
      <w:r w:rsidRPr="00D95E05">
        <w:rPr>
          <w:rFonts w:ascii="Arial" w:eastAsia="Arial" w:hAnsi="Arial" w:cs="Arial"/>
          <w:color w:val="000000" w:themeColor="text1"/>
          <w:sz w:val="24"/>
        </w:rPr>
        <w:t xml:space="preserve">the “How to Earn More” section under the “Consign” tab to find out more information.  </w:t>
      </w:r>
    </w:p>
    <w:p w14:paraId="45134BE0" w14:textId="5F0A2279" w:rsidR="001C038C" w:rsidRPr="00D95E05" w:rsidRDefault="00D95E05">
      <w:pPr>
        <w:numPr>
          <w:ilvl w:val="0"/>
          <w:numId w:val="1"/>
        </w:numPr>
        <w:spacing w:after="707" w:line="249" w:lineRule="auto"/>
        <w:ind w:hanging="192"/>
        <w:rPr>
          <w:rFonts w:ascii="Arial" w:hAnsi="Arial" w:cs="Arial"/>
          <w:color w:val="000000" w:themeColor="text1"/>
          <w:sz w:val="24"/>
        </w:rPr>
      </w:pPr>
      <w:r w:rsidRPr="00D95E05">
        <w:rPr>
          <w:rFonts w:ascii="Arial" w:eastAsia="Arial" w:hAnsi="Arial" w:cs="Arial"/>
          <w:b/>
          <w:color w:val="000000" w:themeColor="text1"/>
          <w:sz w:val="24"/>
        </w:rPr>
        <w:t>The Consignor/Volunteer agrees to electronically accept this agreement as well as bring a printed, signed and dated copy with them to their item drop-off and/or assigned</w:t>
      </w:r>
      <w:r w:rsidRPr="00D95E05">
        <w:rPr>
          <w:rFonts w:ascii="Arial" w:eastAsia="Arial" w:hAnsi="Arial" w:cs="Arial"/>
          <w:b/>
          <w:color w:val="000000" w:themeColor="text1"/>
          <w:sz w:val="24"/>
        </w:rPr>
        <w:t xml:space="preserve"> Volunteer shift.</w:t>
      </w:r>
      <w:r w:rsidRPr="00D95E05">
        <w:rPr>
          <w:rFonts w:ascii="Arial" w:eastAsia="Arial" w:hAnsi="Arial" w:cs="Arial"/>
          <w:color w:val="000000" w:themeColor="text1"/>
          <w:sz w:val="24"/>
        </w:rPr>
        <w:t xml:space="preserve"> They also agree to bring a printed and initialed inventory list with them to their item drop-off.</w:t>
      </w:r>
    </w:p>
    <w:p w14:paraId="10529F34" w14:textId="65F03683" w:rsidR="001C038C" w:rsidRPr="00D95E05" w:rsidRDefault="00D95E05">
      <w:pPr>
        <w:spacing w:after="3"/>
        <w:ind w:left="-5" w:hanging="10"/>
        <w:rPr>
          <w:rFonts w:ascii="Arial" w:hAnsi="Arial" w:cs="Arial"/>
          <w:color w:val="000000" w:themeColor="text1"/>
          <w:sz w:val="24"/>
        </w:rPr>
      </w:pPr>
      <w:r w:rsidRPr="00D95E05">
        <w:rPr>
          <w:rFonts w:ascii="Arial" w:hAnsi="Arial" w:cs="Arial"/>
          <w:color w:val="000000" w:themeColor="text1"/>
          <w:sz w:val="24"/>
        </w:rPr>
        <w:t xml:space="preserve">______________________________________         </w:t>
      </w:r>
      <w:r w:rsidRPr="00D95E05">
        <w:rPr>
          <w:rFonts w:ascii="Arial" w:hAnsi="Arial" w:cs="Arial"/>
          <w:color w:val="000000" w:themeColor="text1"/>
          <w:sz w:val="24"/>
        </w:rPr>
        <w:t xml:space="preserve"> ________</w:t>
      </w:r>
      <w:r w:rsidRPr="00D95E05">
        <w:rPr>
          <w:rFonts w:ascii="Arial" w:hAnsi="Arial" w:cs="Arial"/>
          <w:color w:val="000000" w:themeColor="text1"/>
          <w:sz w:val="24"/>
        </w:rPr>
        <w:t xml:space="preserve">____________________ Consignor/Volunteer Printed Name                              Consignor Number (if applicable) </w:t>
      </w:r>
    </w:p>
    <w:p w14:paraId="4CB244AA" w14:textId="77777777" w:rsidR="001C038C" w:rsidRPr="00D95E05" w:rsidRDefault="00D95E05">
      <w:pPr>
        <w:spacing w:after="0"/>
        <w:rPr>
          <w:rFonts w:ascii="Arial" w:hAnsi="Arial" w:cs="Arial"/>
          <w:color w:val="000000" w:themeColor="text1"/>
          <w:sz w:val="24"/>
        </w:rPr>
      </w:pPr>
      <w:r w:rsidRPr="00D95E05">
        <w:rPr>
          <w:rFonts w:ascii="Arial" w:hAnsi="Arial" w:cs="Arial"/>
          <w:color w:val="000000" w:themeColor="text1"/>
          <w:sz w:val="24"/>
        </w:rPr>
        <w:t xml:space="preserve"> </w:t>
      </w:r>
    </w:p>
    <w:p w14:paraId="6E00FF21" w14:textId="3F520258" w:rsidR="001C038C" w:rsidRPr="00D95E05" w:rsidRDefault="00D95E05">
      <w:pPr>
        <w:pStyle w:val="Heading1"/>
        <w:ind w:left="-5"/>
        <w:rPr>
          <w:rFonts w:ascii="Arial" w:hAnsi="Arial" w:cs="Arial"/>
          <w:color w:val="000000" w:themeColor="text1"/>
          <w:sz w:val="24"/>
        </w:rPr>
      </w:pPr>
      <w:r w:rsidRPr="00D95E05">
        <w:rPr>
          <w:rFonts w:ascii="Arial" w:hAnsi="Arial" w:cs="Arial"/>
          <w:color w:val="000000" w:themeColor="text1"/>
          <w:sz w:val="24"/>
        </w:rPr>
        <w:t xml:space="preserve">______________________________________          </w:t>
      </w:r>
      <w:r w:rsidRPr="00D95E05">
        <w:rPr>
          <w:rFonts w:ascii="Arial" w:hAnsi="Arial" w:cs="Arial"/>
          <w:color w:val="000000" w:themeColor="text1"/>
          <w:sz w:val="24"/>
        </w:rPr>
        <w:t xml:space="preserve">____________________________ Consignor/Volunteer Signature                           </w:t>
      </w:r>
      <w:r w:rsidRPr="00D95E05">
        <w:rPr>
          <w:rFonts w:ascii="Arial" w:hAnsi="Arial" w:cs="Arial"/>
          <w:color w:val="000000" w:themeColor="text1"/>
          <w:sz w:val="24"/>
        </w:rPr>
        <w:t xml:space="preserve">           Date </w:t>
      </w:r>
    </w:p>
    <w:sectPr w:rsidR="001C038C" w:rsidRPr="00D95E05">
      <w:pgSz w:w="12240" w:h="15840"/>
      <w:pgMar w:top="1440" w:right="1184" w:bottom="1440" w:left="11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61B65"/>
    <w:multiLevelType w:val="hybridMultilevel"/>
    <w:tmpl w:val="6FEC49FC"/>
    <w:lvl w:ilvl="0" w:tplc="D2AA62AC">
      <w:start w:val="1"/>
      <w:numFmt w:val="decimal"/>
      <w:lvlText w:val="%1.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244A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505A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C65B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3E97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2AB6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9B2D2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FA24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D4A7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8C"/>
    <w:rsid w:val="001C038C"/>
    <w:rsid w:val="00D9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B216E"/>
  <w15:docId w15:val="{35D27F97-5AF7-9E4C-84D6-C4874453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Sullivan</dc:creator>
  <cp:keywords/>
  <cp:lastModifiedBy>Adam Tripp</cp:lastModifiedBy>
  <cp:revision>2</cp:revision>
  <dcterms:created xsi:type="dcterms:W3CDTF">2022-04-17T21:02:00Z</dcterms:created>
  <dcterms:modified xsi:type="dcterms:W3CDTF">2022-04-17T21:02:00Z</dcterms:modified>
</cp:coreProperties>
</file>